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440854" w:rsidRPr="008B72CA" w:rsidRDefault="00440854" w:rsidP="00644FD4">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 </w:t>
      </w:r>
      <w:r w:rsidR="00267F41">
        <w:rPr>
          <w:rFonts w:ascii="Times New Roman" w:hAnsi="Times New Roman"/>
          <w:b/>
          <w:sz w:val="26"/>
          <w:szCs w:val="26"/>
        </w:rPr>
        <w:t>Tuần 7</w:t>
      </w:r>
      <w:r w:rsidR="000A666F" w:rsidRPr="00505DA2">
        <w:rPr>
          <w:rFonts w:ascii="Times New Roman" w:hAnsi="Times New Roman"/>
          <w:b/>
          <w:sz w:val="26"/>
          <w:szCs w:val="26"/>
        </w:rPr>
        <w:t xml:space="preserve">: </w:t>
      </w:r>
      <w:r w:rsidR="00267F41">
        <w:rPr>
          <w:rFonts w:ascii="Times New Roman" w:hAnsi="Times New Roman"/>
          <w:b/>
          <w:sz w:val="26"/>
          <w:szCs w:val="26"/>
        </w:rPr>
        <w:t>từ ngày 18/9/2021 đến 23</w:t>
      </w:r>
      <w:r w:rsidR="000A666F" w:rsidRPr="00910A8A">
        <w:rPr>
          <w:rFonts w:ascii="Times New Roman" w:hAnsi="Times New Roman"/>
          <w:b/>
          <w:sz w:val="26"/>
          <w:szCs w:val="26"/>
        </w:rPr>
        <w:t>/10/2021</w:t>
      </w:r>
    </w:p>
    <w:p w:rsidR="00DC5438" w:rsidRPr="00644FD4" w:rsidRDefault="00DC5438" w:rsidP="00644FD4">
      <w:pPr>
        <w:rPr>
          <w:rFonts w:ascii="Times New Roman" w:hAnsi="Times New Roman"/>
          <w:b/>
          <w:color w:val="0070C0"/>
        </w:rPr>
      </w:pPr>
    </w:p>
    <w:p w:rsidR="000A666F" w:rsidRPr="00644FD4" w:rsidRDefault="00267F41" w:rsidP="00644FD4">
      <w:pPr>
        <w:jc w:val="center"/>
        <w:rPr>
          <w:rFonts w:ascii="Times New Roman" w:hAnsi="Times New Roman"/>
          <w:b/>
          <w:color w:val="0070C0"/>
          <w:lang w:val="nl-NL"/>
        </w:rPr>
      </w:pPr>
      <w:r w:rsidRPr="00644FD4">
        <w:rPr>
          <w:rFonts w:ascii="Times New Roman" w:hAnsi="Times New Roman"/>
          <w:b/>
          <w:color w:val="0070C0"/>
          <w:lang w:val="nl-NL"/>
        </w:rPr>
        <w:t>Tiết 7</w:t>
      </w:r>
      <w:r w:rsidR="00BE32D8" w:rsidRPr="00644FD4">
        <w:rPr>
          <w:rFonts w:ascii="Times New Roman" w:hAnsi="Times New Roman"/>
          <w:b/>
          <w:color w:val="0070C0"/>
          <w:lang w:val="nl-NL"/>
        </w:rPr>
        <w:t xml:space="preserve"> </w:t>
      </w:r>
      <w:r w:rsidR="00C227CA" w:rsidRPr="00644FD4">
        <w:rPr>
          <w:rFonts w:ascii="Times New Roman" w:hAnsi="Times New Roman"/>
          <w:b/>
          <w:color w:val="0070C0"/>
          <w:lang w:val="nl-NL"/>
        </w:rPr>
        <w:t>-</w:t>
      </w:r>
      <w:r w:rsidR="000A666F" w:rsidRPr="00644FD4">
        <w:rPr>
          <w:rFonts w:ascii="Times New Roman" w:hAnsi="Times New Roman"/>
          <w:b/>
          <w:color w:val="0070C0"/>
          <w:lang w:val="nl-NL"/>
        </w:rPr>
        <w:t xml:space="preserve"> </w:t>
      </w:r>
      <w:r w:rsidR="00BD1DE8" w:rsidRPr="00644FD4">
        <w:rPr>
          <w:rFonts w:ascii="Times New Roman" w:hAnsi="Times New Roman"/>
          <w:b/>
          <w:color w:val="0070C0"/>
          <w:lang w:val="nl-NL"/>
        </w:rPr>
        <w:t>CHỦ ĐỀ PHÁP LUẬT</w:t>
      </w:r>
    </w:p>
    <w:p w:rsidR="00270D89" w:rsidRPr="00DC5438" w:rsidRDefault="00A23D4E" w:rsidP="00644FD4">
      <w:pPr>
        <w:jc w:val="center"/>
        <w:rPr>
          <w:rFonts w:ascii="Times New Roman" w:hAnsi="Times New Roman"/>
          <w:b/>
          <w:lang w:val="nl-NL"/>
        </w:rPr>
      </w:pPr>
      <w:r>
        <w:rPr>
          <w:rFonts w:ascii="Times New Roman" w:hAnsi="Times New Roman"/>
          <w:b/>
          <w:lang w:val="nl-NL"/>
        </w:rPr>
        <w:t>BÀI 5</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Pr>
          <w:rFonts w:ascii="Times New Roman" w:hAnsi="Times New Roman"/>
          <w:b/>
          <w:color w:val="FF0000"/>
          <w:lang w:val="nl-NL"/>
        </w:rPr>
        <w:t>PHÁP LUẬT VÀ KỈ</w:t>
      </w:r>
      <w:r w:rsidR="00BD1DE8">
        <w:rPr>
          <w:rFonts w:ascii="Times New Roman" w:hAnsi="Times New Roman"/>
          <w:b/>
          <w:color w:val="FF0000"/>
          <w:lang w:val="nl-NL"/>
        </w:rPr>
        <w:t xml:space="preserve"> LUẬT</w:t>
      </w:r>
      <w:r w:rsidR="000A666F">
        <w:rPr>
          <w:rFonts w:ascii="Times New Roman" w:hAnsi="Times New Roman"/>
          <w:b/>
          <w:color w:val="FF0000"/>
          <w:lang w:val="nl-NL"/>
        </w:rPr>
        <w:t xml:space="preserve"> + </w:t>
      </w:r>
      <w:r w:rsidR="00BD1DE8">
        <w:rPr>
          <w:rFonts w:ascii="Times New Roman" w:hAnsi="Times New Roman"/>
          <w:b/>
          <w:color w:val="000000" w:themeColor="text1"/>
          <w:lang w:val="nl-NL"/>
        </w:rPr>
        <w:t>BÀI 21</w:t>
      </w:r>
      <w:r w:rsidR="000A666F" w:rsidRPr="000A666F">
        <w:rPr>
          <w:rFonts w:ascii="Times New Roman" w:hAnsi="Times New Roman"/>
          <w:b/>
          <w:color w:val="000000" w:themeColor="text1"/>
          <w:lang w:val="nl-NL"/>
        </w:rPr>
        <w:t xml:space="preserve">: </w:t>
      </w:r>
      <w:r w:rsidR="00BD1DE8">
        <w:rPr>
          <w:rFonts w:ascii="Times New Roman" w:hAnsi="Times New Roman"/>
          <w:b/>
          <w:color w:val="FF0000"/>
          <w:lang w:val="nl-NL"/>
        </w:rPr>
        <w:t>PHÁP LUẬT NƯỚC CỘNG HÒA XÃ HỘI CHỦ NGHĨA VIỆT NAM</w:t>
      </w:r>
    </w:p>
    <w:p w:rsidR="003E5150" w:rsidRDefault="00644FD4" w:rsidP="00644FD4">
      <w:pPr>
        <w:tabs>
          <w:tab w:val="left" w:pos="7575"/>
        </w:tabs>
        <w:jc w:val="center"/>
        <w:rPr>
          <w:rFonts w:ascii="Times New Roman" w:hAnsi="Times New Roman"/>
          <w:b/>
          <w:lang w:val="nl-NL"/>
        </w:rPr>
      </w:pPr>
      <w:hyperlink r:id="rId5" w:history="1">
        <w:r w:rsidR="000F0BBF" w:rsidRPr="00365A84">
          <w:rPr>
            <w:rStyle w:val="Hyperlink"/>
            <w:rFonts w:ascii="Times New Roman" w:hAnsi="Times New Roman"/>
            <w:b/>
            <w:lang w:val="nl-NL"/>
          </w:rPr>
          <w:t>https://youtu.be/-5GZiN512o8</w:t>
        </w:r>
      </w:hyperlink>
    </w:p>
    <w:p w:rsidR="000F0BBF" w:rsidRPr="00DC5438" w:rsidRDefault="000F0BBF" w:rsidP="00644FD4">
      <w:pPr>
        <w:tabs>
          <w:tab w:val="left" w:pos="7575"/>
        </w:tabs>
        <w:jc w:val="center"/>
        <w:rPr>
          <w:rFonts w:ascii="Times New Roman" w:hAnsi="Times New Roman"/>
          <w:b/>
          <w:lang w:val="nl-NL"/>
        </w:rPr>
      </w:pPr>
    </w:p>
    <w:p w:rsidR="00270D89" w:rsidRPr="0014033E" w:rsidRDefault="00C2084E" w:rsidP="00644FD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5D23C2" w:rsidRDefault="005D23C2" w:rsidP="00644FD4">
      <w:pPr>
        <w:tabs>
          <w:tab w:val="center" w:pos="2127"/>
        </w:tabs>
        <w:jc w:val="both"/>
        <w:rPr>
          <w:rFonts w:ascii="Times New Roman" w:hAnsi="Times New Roman"/>
          <w:b/>
          <w:i/>
          <w:sz w:val="26"/>
        </w:rPr>
      </w:pPr>
      <w:r>
        <w:rPr>
          <w:rFonts w:ascii="Times New Roman" w:hAnsi="Times New Roman"/>
          <w:b/>
          <w:i/>
          <w:sz w:val="26"/>
        </w:rPr>
        <w:t>1.</w:t>
      </w:r>
      <w:r w:rsidRPr="005D23C2">
        <w:rPr>
          <w:rFonts w:ascii="Times New Roman" w:hAnsi="Times New Roman"/>
          <w:b/>
          <w:i/>
          <w:sz w:val="26"/>
        </w:rPr>
        <w:t>Ki</w:t>
      </w:r>
      <w:r w:rsidRPr="005D23C2">
        <w:rPr>
          <w:rFonts w:ascii="Times New Roman" w:hAnsi="Times New Roman" w:cs="Calibri"/>
          <w:b/>
          <w:i/>
          <w:sz w:val="26"/>
        </w:rPr>
        <w:t>ể</w:t>
      </w:r>
      <w:r w:rsidRPr="005D23C2">
        <w:rPr>
          <w:rFonts w:ascii="Times New Roman" w:hAnsi="Times New Roman"/>
          <w:b/>
          <w:i/>
          <w:sz w:val="26"/>
        </w:rPr>
        <w:t>m tra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267F41" w:rsidRDefault="00267F41" w:rsidP="00644FD4">
      <w:pPr>
        <w:jc w:val="both"/>
        <w:rPr>
          <w:rFonts w:ascii="Times New Roman" w:hAnsi="Times New Roman"/>
          <w:sz w:val="26"/>
          <w:szCs w:val="26"/>
          <w:lang w:eastAsia="zh-TW"/>
        </w:rPr>
      </w:pPr>
      <w:r>
        <w:rPr>
          <w:rFonts w:ascii="Times New Roman" w:hAnsi="Times New Roman"/>
          <w:b/>
          <w:sz w:val="26"/>
          <w:szCs w:val="26"/>
          <w:lang w:eastAsia="zh-TW"/>
        </w:rPr>
        <w:t>Câu 1</w:t>
      </w:r>
      <w:r>
        <w:rPr>
          <w:rFonts w:ascii="Times New Roman" w:hAnsi="Times New Roman"/>
          <w:sz w:val="26"/>
          <w:szCs w:val="26"/>
          <w:lang w:eastAsia="zh-TW"/>
        </w:rPr>
        <w:t>: Nêu đ</w:t>
      </w:r>
      <w:r w:rsidRPr="00B45A38">
        <w:rPr>
          <w:rFonts w:ascii="Times New Roman" w:hAnsi="Times New Roman"/>
          <w:sz w:val="26"/>
          <w:szCs w:val="26"/>
          <w:lang w:eastAsia="zh-TW"/>
        </w:rPr>
        <w:t>ặc điểm của pháp luật</w:t>
      </w:r>
      <w:r>
        <w:rPr>
          <w:rFonts w:ascii="Times New Roman" w:hAnsi="Times New Roman"/>
          <w:sz w:val="26"/>
          <w:szCs w:val="26"/>
          <w:lang w:eastAsia="zh-TW"/>
        </w:rPr>
        <w:t>?</w:t>
      </w:r>
    </w:p>
    <w:p w:rsidR="00267F41" w:rsidRPr="00326D42" w:rsidRDefault="00267F41" w:rsidP="00644FD4">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quy phạm phổ biến: Các quy định của pháp luật là thước đo hành vi của mọi người, có tính phổ biến chung, được áp dụng nhiều lần trong phạm vi rộng lớn.</w:t>
      </w:r>
    </w:p>
    <w:p w:rsidR="00267F41" w:rsidRPr="00326D42" w:rsidRDefault="00267F41" w:rsidP="00644FD4">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xác định chặt chẽ: Các điều luật được quy định rõ ràng, chính xác, chặt chẽ, thể hiện trong các văn bản pháp luật.</w:t>
      </w:r>
    </w:p>
    <w:p w:rsidR="00267F41" w:rsidRDefault="00267F41" w:rsidP="00644FD4">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bắt buộc: Pháp luật do nhà nước ban hành, mang tính quyền lực, bắt buộc mọi người phải tuân theo, không phụ thuộc vào sở thích của bất cứ ai.</w:t>
      </w:r>
    </w:p>
    <w:p w:rsidR="005D23C2" w:rsidRPr="00F971FE" w:rsidRDefault="00FA52EE" w:rsidP="00644FD4">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835"/>
      </w:tblGrid>
      <w:tr w:rsidR="002B45E5" w:rsidRPr="0014033E" w:rsidTr="00863BDE">
        <w:trPr>
          <w:tblHeader/>
        </w:trPr>
        <w:tc>
          <w:tcPr>
            <w:tcW w:w="7088"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2835"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863BDE">
        <w:tc>
          <w:tcPr>
            <w:tcW w:w="7088" w:type="dxa"/>
          </w:tcPr>
          <w:p w:rsidR="002B45E5" w:rsidRPr="002B45E5" w:rsidRDefault="002B45E5" w:rsidP="00644FD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sym w:font="Wingdings" w:char="F0B5"/>
            </w:r>
            <w:r w:rsidRPr="00D273C2">
              <w:rPr>
                <w:rFonts w:ascii="Times New Roman" w:hAnsi="Times New Roman"/>
                <w:sz w:val="26"/>
                <w:szCs w:val="26"/>
                <w:lang w:eastAsia="zh-TW"/>
              </w:rPr>
              <w:t xml:space="preserve"> Nêu một số quyền của công dân đi kèm với nghĩa vụ mà công dân phải thực hiệ</w:t>
            </w:r>
            <w:r w:rsidR="00701577">
              <w:rPr>
                <w:rFonts w:ascii="Times New Roman" w:hAnsi="Times New Roman"/>
                <w:sz w:val="26"/>
                <w:szCs w:val="26"/>
                <w:lang w:eastAsia="zh-TW"/>
              </w:rPr>
              <w:t>n</w:t>
            </w:r>
            <w:r w:rsidRPr="00D273C2">
              <w:rPr>
                <w:rFonts w:ascii="Times New Roman" w:hAnsi="Times New Roman"/>
                <w:sz w:val="26"/>
                <w:szCs w:val="26"/>
                <w:lang w:eastAsia="zh-TW"/>
              </w:rPr>
              <w:t>?</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t xml:space="preserve">- Quyền học tập </w:t>
            </w:r>
            <w:r w:rsidRPr="00D273C2">
              <w:rPr>
                <w:rFonts w:ascii="Times New Roman" w:hAnsi="Times New Roman"/>
                <w:sz w:val="26"/>
                <w:szCs w:val="26"/>
                <w:lang w:eastAsia="zh-TW"/>
              </w:rPr>
              <w:sym w:font="Wingdings 3" w:char="F05D"/>
            </w:r>
            <w:r w:rsidRPr="00D273C2">
              <w:rPr>
                <w:rFonts w:ascii="Times New Roman" w:hAnsi="Times New Roman"/>
                <w:sz w:val="26"/>
                <w:szCs w:val="26"/>
                <w:lang w:eastAsia="zh-TW"/>
              </w:rPr>
              <w:t xml:space="preserve"> nghĩa vụ học tập tốt.</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t xml:space="preserve">- Quyền tự do ngôn luận </w:t>
            </w:r>
            <w:r w:rsidRPr="00D273C2">
              <w:rPr>
                <w:rFonts w:ascii="Times New Roman" w:hAnsi="Times New Roman"/>
                <w:sz w:val="26"/>
                <w:szCs w:val="26"/>
                <w:lang w:eastAsia="zh-TW"/>
              </w:rPr>
              <w:sym w:font="Wingdings 3" w:char="F05D"/>
            </w:r>
            <w:r w:rsidRPr="00D273C2">
              <w:rPr>
                <w:rFonts w:ascii="Times New Roman" w:hAnsi="Times New Roman"/>
                <w:sz w:val="26"/>
                <w:szCs w:val="26"/>
                <w:lang w:eastAsia="zh-TW"/>
              </w:rPr>
              <w:t xml:space="preserve"> nghĩa vụ không lợi dụng quyền để xâm phạm lợi ích của người khác.</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sym w:font="Wingdings" w:char="F0C4"/>
            </w:r>
            <w:r w:rsidRPr="00D273C2">
              <w:rPr>
                <w:rFonts w:ascii="Times New Roman" w:hAnsi="Times New Roman"/>
                <w:sz w:val="26"/>
                <w:szCs w:val="26"/>
                <w:lang w:eastAsia="zh-TW"/>
              </w:rPr>
              <w:t xml:space="preserve"> Nhà nước Cộng hòa XHCN Việt Nam với bản chất là Nhà nước của dân, do dân và vì dân, mọi quyền hành và lợi ích tập trung trong tay nhân dân. Vì thế</w:t>
            </w:r>
            <w:r>
              <w:rPr>
                <w:rFonts w:ascii="Times New Roman" w:hAnsi="Times New Roman"/>
                <w:sz w:val="26"/>
                <w:szCs w:val="26"/>
                <w:lang w:eastAsia="zh-TW"/>
              </w:rPr>
              <w:t>, pháp luật</w:t>
            </w:r>
            <w:r w:rsidRPr="00D273C2">
              <w:rPr>
                <w:rFonts w:ascii="Times New Roman" w:hAnsi="Times New Roman"/>
                <w:sz w:val="26"/>
                <w:szCs w:val="26"/>
                <w:lang w:eastAsia="zh-TW"/>
              </w:rPr>
              <w:t xml:space="preserve"> do Nhà nước ban hành đã thể hiện tính dân chủ XHCN, thể hiện quyền làm chủ về mọi mặt của nhân dân lao độ</w:t>
            </w:r>
            <w:r>
              <w:rPr>
                <w:rFonts w:ascii="Times New Roman" w:hAnsi="Times New Roman"/>
                <w:sz w:val="26"/>
                <w:szCs w:val="26"/>
                <w:lang w:eastAsia="zh-TW"/>
              </w:rPr>
              <w:t>ng Việt Nam</w:t>
            </w:r>
            <w:r w:rsidRPr="00D273C2">
              <w:rPr>
                <w:rFonts w:ascii="Times New Roman" w:hAnsi="Times New Roman"/>
                <w:sz w:val="26"/>
                <w:szCs w:val="26"/>
                <w:lang w:eastAsia="zh-TW"/>
              </w:rPr>
              <w:t>, đó chính là bản chất củ</w:t>
            </w:r>
            <w:r w:rsidR="00863BDE">
              <w:rPr>
                <w:rFonts w:ascii="Times New Roman" w:hAnsi="Times New Roman"/>
                <w:sz w:val="26"/>
                <w:szCs w:val="26"/>
                <w:lang w:eastAsia="zh-TW"/>
              </w:rPr>
              <w:t>a pháp luật</w:t>
            </w:r>
            <w:r w:rsidRPr="00D273C2">
              <w:rPr>
                <w:rFonts w:ascii="Times New Roman" w:hAnsi="Times New Roman"/>
                <w:sz w:val="26"/>
                <w:szCs w:val="26"/>
                <w:lang w:eastAsia="zh-TW"/>
              </w:rPr>
              <w:t xml:space="preserve"> Việt Nam.</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sym w:font="Wingdings" w:char="F0B5"/>
            </w:r>
            <w:r w:rsidRPr="00D273C2">
              <w:rPr>
                <w:rFonts w:ascii="Times New Roman" w:hAnsi="Times New Roman"/>
                <w:sz w:val="26"/>
                <w:szCs w:val="26"/>
                <w:lang w:eastAsia="zh-TW"/>
              </w:rPr>
              <w:t xml:space="preserve"> Khi vi phạm đạo đức, công dân bị xử lý</w:t>
            </w:r>
            <w:r w:rsidR="00701577">
              <w:rPr>
                <w:rFonts w:ascii="Times New Roman" w:hAnsi="Times New Roman"/>
                <w:sz w:val="26"/>
                <w:szCs w:val="26"/>
                <w:lang w:eastAsia="zh-TW"/>
              </w:rPr>
              <w:t xml:space="preserve"> như thế nào</w:t>
            </w:r>
            <w:r w:rsidRPr="00D273C2">
              <w:rPr>
                <w:rFonts w:ascii="Times New Roman" w:hAnsi="Times New Roman"/>
                <w:sz w:val="26"/>
                <w:szCs w:val="26"/>
                <w:lang w:eastAsia="zh-TW"/>
              </w:rPr>
              <w:t xml:space="preserve"> ? Khi vi phạ</w:t>
            </w:r>
            <w:r w:rsidR="00701577">
              <w:rPr>
                <w:rFonts w:ascii="Times New Roman" w:hAnsi="Times New Roman"/>
                <w:sz w:val="26"/>
                <w:szCs w:val="26"/>
                <w:lang w:eastAsia="zh-TW"/>
              </w:rPr>
              <w:t>m pháp luật</w:t>
            </w:r>
            <w:r w:rsidRPr="00D273C2">
              <w:rPr>
                <w:rFonts w:ascii="Times New Roman" w:hAnsi="Times New Roman"/>
                <w:sz w:val="26"/>
                <w:szCs w:val="26"/>
                <w:lang w:eastAsia="zh-TW"/>
              </w:rPr>
              <w:t>, công dân bị xử lý</w:t>
            </w:r>
            <w:r w:rsidR="00701577">
              <w:rPr>
                <w:rFonts w:ascii="Times New Roman" w:hAnsi="Times New Roman"/>
                <w:sz w:val="26"/>
                <w:szCs w:val="26"/>
                <w:lang w:eastAsia="zh-TW"/>
              </w:rPr>
              <w:t xml:space="preserve"> như thế nào? </w:t>
            </w:r>
          </w:p>
          <w:p w:rsidR="00863BDE"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t>- Khi vi phạm đạo đức, công dân cảm thấy lương tâm cắn rứt, dư luậ</w:t>
            </w:r>
            <w:r w:rsidR="00701577">
              <w:rPr>
                <w:rFonts w:ascii="Times New Roman" w:hAnsi="Times New Roman"/>
                <w:sz w:val="26"/>
                <w:szCs w:val="26"/>
                <w:lang w:eastAsia="zh-TW"/>
              </w:rPr>
              <w:t>n xã hội</w:t>
            </w:r>
            <w:r w:rsidRPr="00D273C2">
              <w:rPr>
                <w:rFonts w:ascii="Times New Roman" w:hAnsi="Times New Roman"/>
                <w:sz w:val="26"/>
                <w:szCs w:val="26"/>
                <w:lang w:eastAsia="zh-TW"/>
              </w:rPr>
              <w:t xml:space="preserve"> lên án, phê phán. Nếu mỗi công dân có hiểu biết và lòng tự trọ</w:t>
            </w:r>
            <w:r w:rsidR="00863BDE">
              <w:rPr>
                <w:rFonts w:ascii="Times New Roman" w:hAnsi="Times New Roman"/>
                <w:sz w:val="26"/>
                <w:szCs w:val="26"/>
                <w:lang w:eastAsia="zh-TW"/>
              </w:rPr>
              <w:t>ng</w:t>
            </w:r>
            <w:r w:rsidRPr="00D273C2">
              <w:rPr>
                <w:rFonts w:ascii="Times New Roman" w:hAnsi="Times New Roman"/>
                <w:sz w:val="26"/>
                <w:szCs w:val="26"/>
                <w:lang w:eastAsia="zh-TW"/>
              </w:rPr>
              <w:t xml:space="preserve"> sẽ điều chỉnh hành vi con ngườ</w:t>
            </w:r>
            <w:r w:rsidR="00863BDE">
              <w:rPr>
                <w:rFonts w:ascii="Times New Roman" w:hAnsi="Times New Roman"/>
                <w:sz w:val="26"/>
                <w:szCs w:val="26"/>
                <w:lang w:eastAsia="zh-TW"/>
              </w:rPr>
              <w:t xml:space="preserve">i. </w:t>
            </w:r>
            <w:r w:rsidRPr="00D273C2">
              <w:rPr>
                <w:rFonts w:ascii="Times New Roman" w:hAnsi="Times New Roman"/>
                <w:sz w:val="26"/>
                <w:szCs w:val="26"/>
                <w:lang w:eastAsia="zh-TW"/>
              </w:rPr>
              <w:t>Nhưng các quy tắc đạo đức lại không đủ sức mạnh để chế ngự hành vi con ngườ</w:t>
            </w:r>
            <w:r w:rsidR="00863BDE">
              <w:rPr>
                <w:rFonts w:ascii="Times New Roman" w:hAnsi="Times New Roman"/>
                <w:sz w:val="26"/>
                <w:szCs w:val="26"/>
                <w:lang w:eastAsia="zh-TW"/>
              </w:rPr>
              <w:t>i</w:t>
            </w:r>
            <w:r w:rsidRPr="00D273C2">
              <w:rPr>
                <w:rFonts w:ascii="Times New Roman" w:hAnsi="Times New Roman"/>
                <w:sz w:val="26"/>
                <w:szCs w:val="26"/>
                <w:lang w:eastAsia="zh-TW"/>
              </w:rPr>
              <w:t>, không thích làm và không cần làm theo những quy tắc chuẩn mực đó</w:t>
            </w:r>
            <w:r w:rsidR="00701577">
              <w:rPr>
                <w:rFonts w:ascii="Times New Roman" w:hAnsi="Times New Roman"/>
                <w:sz w:val="26"/>
                <w:szCs w:val="26"/>
                <w:lang w:eastAsia="zh-TW"/>
              </w:rPr>
              <w:t>.</w:t>
            </w:r>
            <w:r w:rsidRPr="00D273C2">
              <w:rPr>
                <w:rFonts w:ascii="Times New Roman" w:hAnsi="Times New Roman"/>
                <w:sz w:val="26"/>
                <w:szCs w:val="26"/>
                <w:lang w:eastAsia="zh-TW"/>
              </w:rPr>
              <w:t xml:space="preserve"> </w:t>
            </w:r>
          </w:p>
          <w:p w:rsidR="00D273C2" w:rsidRPr="00D273C2" w:rsidRDefault="00863BDE" w:rsidP="00644FD4">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00D273C2" w:rsidRPr="00D273C2">
              <w:rPr>
                <w:rFonts w:ascii="Times New Roman" w:hAnsi="Times New Roman"/>
                <w:sz w:val="26"/>
                <w:szCs w:val="26"/>
                <w:lang w:eastAsia="zh-TW"/>
              </w:rPr>
              <w:t xml:space="preserve">Vì thế, </w:t>
            </w:r>
            <w:r>
              <w:rPr>
                <w:rFonts w:ascii="Times New Roman" w:hAnsi="Times New Roman"/>
                <w:sz w:val="26"/>
                <w:szCs w:val="26"/>
                <w:lang w:eastAsia="zh-TW"/>
              </w:rPr>
              <w:t xml:space="preserve">cần phải có pháp luật, </w:t>
            </w:r>
            <w:r w:rsidR="00D273C2" w:rsidRPr="00D273C2">
              <w:rPr>
                <w:rFonts w:ascii="Times New Roman" w:hAnsi="Times New Roman"/>
                <w:sz w:val="26"/>
                <w:szCs w:val="26"/>
                <w:lang w:eastAsia="zh-TW"/>
              </w:rPr>
              <w:t>khi vi phạ</w:t>
            </w:r>
            <w:r w:rsidR="00701577">
              <w:rPr>
                <w:rFonts w:ascii="Times New Roman" w:hAnsi="Times New Roman"/>
                <w:sz w:val="26"/>
                <w:szCs w:val="26"/>
                <w:lang w:eastAsia="zh-TW"/>
              </w:rPr>
              <w:t>m pháp luật</w:t>
            </w:r>
            <w:r w:rsidR="00D273C2" w:rsidRPr="00D273C2">
              <w:rPr>
                <w:rFonts w:ascii="Times New Roman" w:hAnsi="Times New Roman"/>
                <w:sz w:val="26"/>
                <w:szCs w:val="26"/>
                <w:lang w:eastAsia="zh-TW"/>
              </w:rPr>
              <w:t>, công dân phải bị xử lý bằng các hình thức cưỡng chế thích đáng, để giữ gìn trật tự kỷ cương và ổn đị</w:t>
            </w:r>
            <w:r>
              <w:rPr>
                <w:rFonts w:ascii="Times New Roman" w:hAnsi="Times New Roman"/>
                <w:sz w:val="26"/>
                <w:szCs w:val="26"/>
                <w:lang w:eastAsia="zh-TW"/>
              </w:rPr>
              <w:t>nh xã hội</w:t>
            </w:r>
            <w:r w:rsidR="00D273C2" w:rsidRPr="00D273C2">
              <w:rPr>
                <w:rFonts w:ascii="Times New Roman" w:hAnsi="Times New Roman"/>
                <w:sz w:val="26"/>
                <w:szCs w:val="26"/>
                <w:lang w:eastAsia="zh-TW"/>
              </w:rPr>
              <w:t>.</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sym w:font="Wingdings" w:char="F0C4"/>
            </w:r>
            <w:r w:rsidRPr="00D273C2">
              <w:rPr>
                <w:rFonts w:ascii="Times New Roman" w:hAnsi="Times New Roman"/>
                <w:sz w:val="26"/>
                <w:szCs w:val="26"/>
                <w:lang w:eastAsia="zh-TW"/>
              </w:rPr>
              <w:t xml:space="preserve"> </w:t>
            </w:r>
            <w:r w:rsidR="00863BDE">
              <w:rPr>
                <w:rFonts w:ascii="Times New Roman" w:hAnsi="Times New Roman"/>
                <w:sz w:val="26"/>
                <w:szCs w:val="26"/>
                <w:lang w:eastAsia="zh-TW"/>
              </w:rPr>
              <w:t>Pháp luật</w:t>
            </w:r>
            <w:r w:rsidRPr="00D273C2">
              <w:rPr>
                <w:rFonts w:ascii="Times New Roman" w:hAnsi="Times New Roman"/>
                <w:sz w:val="26"/>
                <w:szCs w:val="26"/>
                <w:lang w:eastAsia="zh-TW"/>
              </w:rPr>
              <w:t xml:space="preserve"> với vai trò là công cụ để quản lý Nhà nướ</w:t>
            </w:r>
            <w:r w:rsidR="00863BDE">
              <w:rPr>
                <w:rFonts w:ascii="Times New Roman" w:hAnsi="Times New Roman"/>
                <w:sz w:val="26"/>
                <w:szCs w:val="26"/>
                <w:lang w:eastAsia="zh-TW"/>
              </w:rPr>
              <w:t>c, xã hội</w:t>
            </w:r>
            <w:r w:rsidRPr="00D273C2">
              <w:rPr>
                <w:rFonts w:ascii="Times New Roman" w:hAnsi="Times New Roman"/>
                <w:sz w:val="26"/>
                <w:szCs w:val="26"/>
                <w:lang w:eastAsia="zh-TW"/>
              </w:rPr>
              <w:t>, giữ vững an ninh chính trị.</w:t>
            </w:r>
          </w:p>
          <w:p w:rsidR="00D273C2"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sym w:font="Wingdings" w:char="F0C4"/>
            </w:r>
            <w:r w:rsidRPr="00D273C2">
              <w:rPr>
                <w:rFonts w:ascii="Times New Roman" w:hAnsi="Times New Roman"/>
                <w:sz w:val="26"/>
                <w:szCs w:val="26"/>
                <w:lang w:eastAsia="zh-TW"/>
              </w:rPr>
              <w:t xml:space="preserve"> Đồng thời, là phương tiện bảo vệ quyền và lợi ích hợp pháp của công dân.</w:t>
            </w:r>
          </w:p>
          <w:p w:rsidR="008E31C8" w:rsidRPr="00D273C2" w:rsidRDefault="00D273C2" w:rsidP="00644FD4">
            <w:pPr>
              <w:tabs>
                <w:tab w:val="left" w:pos="8222"/>
                <w:tab w:val="left" w:pos="8789"/>
                <w:tab w:val="left" w:pos="9356"/>
                <w:tab w:val="left" w:pos="9923"/>
              </w:tabs>
              <w:jc w:val="both"/>
              <w:rPr>
                <w:rFonts w:ascii="Times New Roman" w:hAnsi="Times New Roman"/>
                <w:sz w:val="26"/>
                <w:szCs w:val="26"/>
                <w:lang w:eastAsia="zh-TW"/>
              </w:rPr>
            </w:pPr>
            <w:r w:rsidRPr="00D273C2">
              <w:rPr>
                <w:rFonts w:ascii="Times New Roman" w:hAnsi="Times New Roman"/>
                <w:sz w:val="26"/>
                <w:szCs w:val="26"/>
                <w:lang w:eastAsia="zh-TW"/>
              </w:rPr>
              <w:lastRenderedPageBreak/>
              <w:t>Ví dụ : công dân khi sở hữu tài sản có giá trị thì phải đăng ký quyền sở hữu. Việc đăng ký đó chính là cách để</w:t>
            </w:r>
            <w:r w:rsidR="00863BDE">
              <w:rPr>
                <w:rFonts w:ascii="Times New Roman" w:hAnsi="Times New Roman"/>
                <w:sz w:val="26"/>
                <w:szCs w:val="26"/>
                <w:lang w:eastAsia="zh-TW"/>
              </w:rPr>
              <w:t xml:space="preserve"> pháp luật</w:t>
            </w:r>
            <w:r w:rsidRPr="00D273C2">
              <w:rPr>
                <w:rFonts w:ascii="Times New Roman" w:hAnsi="Times New Roman"/>
                <w:sz w:val="26"/>
                <w:szCs w:val="26"/>
                <w:lang w:eastAsia="zh-TW"/>
              </w:rPr>
              <w:t xml:space="preserve"> sẽ có biện pháp xử lý hành vi vi phạm đến quyền và lợi ích hợp pháp của công dân.</w:t>
            </w:r>
          </w:p>
        </w:tc>
        <w:tc>
          <w:tcPr>
            <w:tcW w:w="2835"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lastRenderedPageBreak/>
              <w:t>II/ Nội dung bài học</w:t>
            </w: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3. Bản chất pháp luật</w:t>
            </w: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 Thể hiện tính dân chủ XHCN.</w:t>
            </w: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 Thể hiện quyền làm chủ về mọi mặt của nhân dân lao động VN.</w:t>
            </w: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4. Vai trò của pháp luật</w:t>
            </w:r>
          </w:p>
          <w:p w:rsidR="00701577" w:rsidRPr="00701577" w:rsidRDefault="00701577" w:rsidP="00644FD4">
            <w:pPr>
              <w:jc w:val="both"/>
              <w:rPr>
                <w:rFonts w:ascii="Times New Roman" w:hAnsi="Times New Roman"/>
                <w:sz w:val="26"/>
                <w:szCs w:val="26"/>
                <w:lang w:eastAsia="zh-TW"/>
              </w:rPr>
            </w:pP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 Là công cụ để quản lý Nhà nước, XH, giữ vững an ninh chính trị.</w:t>
            </w:r>
          </w:p>
          <w:p w:rsidR="00701577" w:rsidRPr="00701577" w:rsidRDefault="00701577" w:rsidP="00644FD4">
            <w:pPr>
              <w:jc w:val="both"/>
              <w:rPr>
                <w:rFonts w:ascii="Times New Roman" w:hAnsi="Times New Roman"/>
                <w:sz w:val="26"/>
                <w:szCs w:val="26"/>
                <w:lang w:eastAsia="zh-TW"/>
              </w:rPr>
            </w:pPr>
            <w:r w:rsidRPr="00701577">
              <w:rPr>
                <w:rFonts w:ascii="Times New Roman" w:hAnsi="Times New Roman"/>
                <w:sz w:val="26"/>
                <w:szCs w:val="26"/>
                <w:lang w:eastAsia="zh-TW"/>
              </w:rPr>
              <w:t>- Là phương tiện bảo vệ quyền và lợi ích hợp pháp của công dân.</w:t>
            </w:r>
          </w:p>
          <w:p w:rsidR="002B45E5" w:rsidRPr="002B45E5" w:rsidRDefault="002B45E5" w:rsidP="00644FD4">
            <w:pPr>
              <w:tabs>
                <w:tab w:val="left" w:pos="8222"/>
                <w:tab w:val="left" w:pos="8789"/>
                <w:tab w:val="left" w:pos="9356"/>
                <w:tab w:val="left" w:pos="9923"/>
              </w:tabs>
              <w:jc w:val="both"/>
              <w:rPr>
                <w:rFonts w:ascii="Times New Roman" w:hAnsi="Times New Roman"/>
                <w:sz w:val="26"/>
                <w:szCs w:val="26"/>
                <w:lang w:eastAsia="zh-TW"/>
              </w:rPr>
            </w:pPr>
          </w:p>
        </w:tc>
      </w:tr>
      <w:tr w:rsidR="002B45E5" w:rsidRPr="0014033E" w:rsidTr="00863BDE">
        <w:tc>
          <w:tcPr>
            <w:tcW w:w="7088" w:type="dxa"/>
          </w:tcPr>
          <w:p w:rsidR="002B45E5" w:rsidRPr="002B45E5" w:rsidRDefault="002B45E5" w:rsidP="00644FD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lastRenderedPageBreak/>
              <w:t>Hoạt động 3: Hướng dẫn làm bài tập</w:t>
            </w:r>
          </w:p>
          <w:p w:rsidR="00956C6F" w:rsidRDefault="002B45E5" w:rsidP="00644FD4">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w:t>
            </w:r>
            <w:r w:rsidR="004E6414">
              <w:rPr>
                <w:rFonts w:ascii="Times New Roman" w:hAnsi="Times New Roman"/>
                <w:sz w:val="26"/>
                <w:szCs w:val="26"/>
                <w:lang w:val="nl-NL"/>
              </w:rPr>
              <w:t>p 1,3</w:t>
            </w:r>
            <w:r w:rsidRPr="0014033E">
              <w:rPr>
                <w:rFonts w:ascii="Times New Roman" w:hAnsi="Times New Roman"/>
                <w:sz w:val="26"/>
                <w:szCs w:val="26"/>
                <w:lang w:val="nl-NL"/>
              </w:rPr>
              <w:t xml:space="preserve"> SGK</w:t>
            </w:r>
          </w:p>
          <w:p w:rsidR="00331D7D" w:rsidRPr="00C824E3" w:rsidRDefault="002E20C7" w:rsidP="00644FD4">
            <w:pPr>
              <w:jc w:val="both"/>
              <w:rPr>
                <w:rFonts w:ascii="Times New Roman" w:hAnsi="Times New Roman"/>
                <w:sz w:val="26"/>
                <w:szCs w:val="26"/>
                <w:lang w:eastAsia="zh-TW"/>
              </w:rPr>
            </w:pPr>
            <w:r>
              <w:rPr>
                <w:rFonts w:ascii="Times New Roman" w:hAnsi="Times New Roman"/>
                <w:b/>
                <w:sz w:val="26"/>
                <w:szCs w:val="26"/>
                <w:u w:val="single"/>
                <w:lang w:val="nl-NL"/>
              </w:rPr>
              <w:t>Bài tập 1:</w:t>
            </w:r>
            <w:r w:rsidR="00147FE0">
              <w:rPr>
                <w:rFonts w:ascii="Times New Roman" w:hAnsi="Times New Roman"/>
                <w:b/>
                <w:sz w:val="26"/>
                <w:szCs w:val="26"/>
                <w:lang w:eastAsia="zh-TW"/>
              </w:rPr>
              <w:t xml:space="preserve"> </w:t>
            </w:r>
            <w:r w:rsidR="00331D7D" w:rsidRPr="00C824E3">
              <w:rPr>
                <w:rFonts w:ascii="Times New Roman" w:hAnsi="Times New Roman"/>
                <w:sz w:val="26"/>
                <w:szCs w:val="26"/>
                <w:lang w:eastAsia="zh-TW"/>
              </w:rPr>
              <w:t>Những ý kiến nào dưới đây là đúng ?</w:t>
            </w:r>
          </w:p>
          <w:p w:rsidR="00331D7D" w:rsidRPr="00C824E3" w:rsidRDefault="00331D7D" w:rsidP="00644FD4">
            <w:pPr>
              <w:jc w:val="both"/>
              <w:rPr>
                <w:rFonts w:ascii="Times New Roman" w:hAnsi="Times New Roman"/>
                <w:sz w:val="26"/>
                <w:szCs w:val="26"/>
                <w:lang w:eastAsia="zh-TW"/>
              </w:rPr>
            </w:pPr>
            <w:r w:rsidRPr="00C824E3">
              <w:rPr>
                <w:rFonts w:ascii="Times New Roman" w:hAnsi="Times New Roman"/>
                <w:sz w:val="26"/>
                <w:szCs w:val="26"/>
                <w:lang w:eastAsia="zh-TW"/>
              </w:rPr>
              <w:t>A. Pháp luật chỉ do Nhà nước ban hành.</w:t>
            </w:r>
          </w:p>
          <w:p w:rsidR="00331D7D" w:rsidRPr="00C824E3" w:rsidRDefault="00331D7D" w:rsidP="00644FD4">
            <w:pPr>
              <w:jc w:val="both"/>
              <w:rPr>
                <w:rFonts w:ascii="Times New Roman" w:hAnsi="Times New Roman"/>
                <w:sz w:val="26"/>
                <w:szCs w:val="26"/>
                <w:lang w:eastAsia="zh-TW"/>
              </w:rPr>
            </w:pPr>
            <w:r w:rsidRPr="00C824E3">
              <w:rPr>
                <w:rFonts w:ascii="Times New Roman" w:hAnsi="Times New Roman"/>
                <w:sz w:val="26"/>
                <w:szCs w:val="26"/>
                <w:lang w:eastAsia="zh-TW"/>
              </w:rPr>
              <w:t>B. Pháp luật do Nhà nước và các tổ chức xã hội ban hành.</w:t>
            </w:r>
          </w:p>
          <w:p w:rsidR="00331D7D" w:rsidRPr="00C824E3" w:rsidRDefault="00331D7D" w:rsidP="00644FD4">
            <w:pPr>
              <w:jc w:val="both"/>
              <w:rPr>
                <w:rFonts w:ascii="Times New Roman" w:hAnsi="Times New Roman"/>
                <w:sz w:val="26"/>
                <w:szCs w:val="26"/>
                <w:lang w:eastAsia="zh-TW"/>
              </w:rPr>
            </w:pPr>
            <w:r w:rsidRPr="00C824E3">
              <w:rPr>
                <w:rFonts w:ascii="Times New Roman" w:hAnsi="Times New Roman"/>
                <w:sz w:val="26"/>
                <w:szCs w:val="26"/>
                <w:lang w:eastAsia="zh-TW"/>
              </w:rPr>
              <w:t>C. Chỉ những cơ quan nhà nước có thẩm quyền mới được ban hành pháp luật.</w:t>
            </w:r>
          </w:p>
          <w:p w:rsidR="00331D7D" w:rsidRPr="00C824E3" w:rsidRDefault="00331D7D" w:rsidP="00644FD4">
            <w:pPr>
              <w:jc w:val="both"/>
              <w:rPr>
                <w:rFonts w:ascii="Times New Roman" w:hAnsi="Times New Roman"/>
                <w:sz w:val="26"/>
                <w:szCs w:val="26"/>
                <w:lang w:eastAsia="zh-TW"/>
              </w:rPr>
            </w:pPr>
            <w:r w:rsidRPr="00C824E3">
              <w:rPr>
                <w:rFonts w:ascii="Times New Roman" w:hAnsi="Times New Roman"/>
                <w:sz w:val="26"/>
                <w:szCs w:val="26"/>
                <w:lang w:eastAsia="zh-TW"/>
              </w:rPr>
              <w:t>D. Tất cả các cơ quan nhà nước đều có quyền ban hành pháp luật.</w:t>
            </w:r>
          </w:p>
          <w:p w:rsidR="00331D7D" w:rsidRDefault="00331D7D" w:rsidP="00644FD4">
            <w:pPr>
              <w:jc w:val="both"/>
              <w:rPr>
                <w:rFonts w:ascii="Times New Roman" w:hAnsi="Times New Roman"/>
                <w:sz w:val="26"/>
                <w:szCs w:val="26"/>
                <w:lang w:eastAsia="zh-TW"/>
              </w:rPr>
            </w:pPr>
            <w:r w:rsidRPr="00C824E3">
              <w:rPr>
                <w:rFonts w:ascii="Times New Roman" w:hAnsi="Times New Roman"/>
                <w:sz w:val="26"/>
                <w:szCs w:val="26"/>
                <w:lang w:eastAsia="zh-TW"/>
              </w:rPr>
              <w:t>E. Tất cả cán bộ, công chức nhà nước ở Trung ương đều có quyền ban hành pháp luật.</w:t>
            </w:r>
          </w:p>
          <w:p w:rsidR="00331D7D" w:rsidRDefault="002E20C7" w:rsidP="00644FD4">
            <w:pPr>
              <w:jc w:val="both"/>
              <w:rPr>
                <w:rFonts w:ascii="Times New Roman" w:hAnsi="Times New Roman"/>
                <w:b/>
                <w:sz w:val="26"/>
                <w:szCs w:val="26"/>
                <w:lang w:val="nl-NL"/>
              </w:rPr>
            </w:pPr>
            <w:r>
              <w:rPr>
                <w:rFonts w:ascii="Times New Roman" w:hAnsi="Times New Roman"/>
                <w:b/>
                <w:sz w:val="26"/>
                <w:szCs w:val="26"/>
                <w:u w:val="single"/>
                <w:lang w:val="nl-NL"/>
              </w:rPr>
              <w:t>Bài tập 2:</w:t>
            </w:r>
            <w:r>
              <w:rPr>
                <w:rFonts w:ascii="Times New Roman" w:hAnsi="Times New Roman"/>
                <w:b/>
                <w:sz w:val="26"/>
                <w:szCs w:val="26"/>
                <w:lang w:val="nl-NL"/>
              </w:rPr>
              <w:t xml:space="preserve"> </w:t>
            </w:r>
          </w:p>
          <w:p w:rsidR="00331D7D" w:rsidRDefault="00331D7D" w:rsidP="00644FD4">
            <w:pPr>
              <w:jc w:val="both"/>
              <w:rPr>
                <w:rFonts w:ascii="Times New Roman" w:hAnsi="Times New Roman"/>
                <w:sz w:val="26"/>
                <w:szCs w:val="26"/>
                <w:lang w:eastAsia="zh-TW"/>
              </w:rPr>
            </w:pPr>
            <w:r w:rsidRPr="00331D7D">
              <w:rPr>
                <w:rFonts w:ascii="Times New Roman" w:hAnsi="Times New Roman"/>
                <w:sz w:val="26"/>
                <w:szCs w:val="26"/>
                <w:lang w:eastAsia="zh-TW"/>
              </w:rPr>
              <w:t>Hoa hỏi Hường:</w:t>
            </w:r>
            <w:r>
              <w:rPr>
                <w:rFonts w:ascii="Times New Roman" w:hAnsi="Times New Roman"/>
                <w:sz w:val="26"/>
                <w:szCs w:val="26"/>
                <w:lang w:eastAsia="zh-TW"/>
              </w:rPr>
              <w:t xml:space="preserve"> “</w:t>
            </w:r>
            <w:r w:rsidRPr="00331D7D">
              <w:rPr>
                <w:rFonts w:ascii="Times New Roman" w:hAnsi="Times New Roman"/>
                <w:sz w:val="26"/>
                <w:szCs w:val="26"/>
                <w:lang w:eastAsia="zh-TW"/>
              </w:rPr>
              <w:t>Hình như pháp luật chỉ bắt buộc đối với người dân bình thường, không bắt buộc đối với những cán bộ có chức quyền cao tro</w:t>
            </w:r>
            <w:r>
              <w:rPr>
                <w:rFonts w:ascii="Times New Roman" w:hAnsi="Times New Roman"/>
                <w:sz w:val="26"/>
                <w:szCs w:val="26"/>
                <w:lang w:eastAsia="zh-TW"/>
              </w:rPr>
              <w:t>ng cơ quan nhà nước, phải không</w:t>
            </w:r>
            <w:r w:rsidRPr="00331D7D">
              <w:rPr>
                <w:rFonts w:ascii="Times New Roman" w:hAnsi="Times New Roman"/>
                <w:sz w:val="26"/>
                <w:szCs w:val="26"/>
                <w:lang w:eastAsia="zh-TW"/>
              </w:rPr>
              <w:t>?</w:t>
            </w:r>
            <w:r>
              <w:rPr>
                <w:rFonts w:ascii="Times New Roman" w:hAnsi="Times New Roman"/>
                <w:sz w:val="26"/>
                <w:szCs w:val="26"/>
                <w:lang w:eastAsia="zh-TW"/>
              </w:rPr>
              <w:t>”</w:t>
            </w:r>
          </w:p>
          <w:p w:rsidR="00331D7D" w:rsidRDefault="00331D7D" w:rsidP="00644FD4">
            <w:pPr>
              <w:jc w:val="both"/>
              <w:rPr>
                <w:rFonts w:ascii="Times New Roman" w:hAnsi="Times New Roman"/>
                <w:sz w:val="26"/>
                <w:szCs w:val="26"/>
                <w:lang w:eastAsia="zh-TW"/>
              </w:rPr>
            </w:pPr>
            <w:r>
              <w:rPr>
                <w:rFonts w:ascii="Times New Roman" w:hAnsi="Times New Roman"/>
                <w:sz w:val="26"/>
                <w:szCs w:val="26"/>
                <w:lang w:eastAsia="zh-TW"/>
              </w:rPr>
              <w:t xml:space="preserve"> </w:t>
            </w:r>
            <w:r w:rsidRPr="00331D7D">
              <w:rPr>
                <w:rFonts w:ascii="Times New Roman" w:hAnsi="Times New Roman"/>
                <w:sz w:val="26"/>
                <w:szCs w:val="26"/>
                <w:lang w:eastAsia="zh-TW"/>
              </w:rPr>
              <w:t>Hường:</w:t>
            </w:r>
            <w:r>
              <w:rPr>
                <w:rFonts w:ascii="Times New Roman" w:hAnsi="Times New Roman"/>
                <w:sz w:val="26"/>
                <w:szCs w:val="26"/>
                <w:lang w:eastAsia="zh-TW"/>
              </w:rPr>
              <w:t xml:space="preserve"> “</w:t>
            </w:r>
            <w:r w:rsidRPr="00331D7D">
              <w:rPr>
                <w:rFonts w:ascii="Times New Roman" w:hAnsi="Times New Roman"/>
                <w:sz w:val="26"/>
                <w:szCs w:val="26"/>
                <w:lang w:eastAsia="zh-TW"/>
              </w:rPr>
              <w:t xml:space="preserve">Theo tớ, pháp luật bắt buộc đối với mọi người, nhưng chỉ bắt buộc trong trường hợp vi phạm </w:t>
            </w:r>
            <w:r>
              <w:rPr>
                <w:rFonts w:ascii="Times New Roman" w:hAnsi="Times New Roman"/>
                <w:sz w:val="26"/>
                <w:szCs w:val="26"/>
                <w:lang w:eastAsia="zh-TW"/>
              </w:rPr>
              <w:t>thôi”</w:t>
            </w:r>
          </w:p>
          <w:p w:rsidR="00331D7D" w:rsidRDefault="00331D7D" w:rsidP="00644FD4">
            <w:pPr>
              <w:jc w:val="both"/>
              <w:rPr>
                <w:rFonts w:ascii="Times New Roman" w:hAnsi="Times New Roman"/>
                <w:sz w:val="26"/>
                <w:szCs w:val="26"/>
                <w:lang w:eastAsia="zh-TW"/>
              </w:rPr>
            </w:pPr>
            <w:r>
              <w:rPr>
                <w:rFonts w:ascii="Times New Roman" w:hAnsi="Times New Roman"/>
                <w:sz w:val="26"/>
                <w:szCs w:val="26"/>
                <w:lang w:eastAsia="zh-TW"/>
              </w:rPr>
              <w:t xml:space="preserve"> </w:t>
            </w:r>
            <w:r w:rsidRPr="00331D7D">
              <w:rPr>
                <w:rFonts w:ascii="Times New Roman" w:hAnsi="Times New Roman"/>
                <w:sz w:val="26"/>
                <w:szCs w:val="26"/>
                <w:lang w:eastAsia="zh-TW"/>
              </w:rPr>
              <w:t>Hoa: ???</w:t>
            </w:r>
          </w:p>
          <w:p w:rsidR="002E20C7" w:rsidRPr="00975857" w:rsidRDefault="00331D7D" w:rsidP="00644FD4">
            <w:pPr>
              <w:jc w:val="both"/>
              <w:rPr>
                <w:rFonts w:ascii="Times New Roman" w:hAnsi="Times New Roman"/>
                <w:sz w:val="26"/>
                <w:szCs w:val="26"/>
                <w:lang w:eastAsia="zh-TW"/>
              </w:rPr>
            </w:pPr>
            <w:r w:rsidRPr="00331D7D">
              <w:rPr>
                <w:rFonts w:ascii="Times New Roman" w:hAnsi="Times New Roman"/>
                <w:sz w:val="26"/>
                <w:szCs w:val="26"/>
                <w:lang w:eastAsia="zh-TW"/>
              </w:rPr>
              <w:t>Câu hỏi:</w:t>
            </w:r>
            <w:r>
              <w:rPr>
                <w:rFonts w:ascii="Times New Roman" w:hAnsi="Times New Roman"/>
                <w:sz w:val="26"/>
                <w:szCs w:val="26"/>
                <w:lang w:eastAsia="zh-TW"/>
              </w:rPr>
              <w:t xml:space="preserve"> </w:t>
            </w:r>
            <w:r w:rsidRPr="00331D7D">
              <w:rPr>
                <w:rFonts w:ascii="Times New Roman" w:hAnsi="Times New Roman"/>
                <w:sz w:val="26"/>
                <w:szCs w:val="26"/>
                <w:lang w:eastAsia="zh-TW"/>
              </w:rPr>
              <w:t>Em có thể nói gì qua ý kiến của Hoa và Hường ?</w:t>
            </w:r>
          </w:p>
        </w:tc>
        <w:tc>
          <w:tcPr>
            <w:tcW w:w="2835"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t>III.Bài tập</w:t>
            </w:r>
          </w:p>
          <w:p w:rsidR="002B45E5" w:rsidRPr="0014033E" w:rsidRDefault="002B45E5" w:rsidP="00644FD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331D7D" w:rsidRPr="00C824E3" w:rsidRDefault="00331D7D" w:rsidP="00644FD4">
            <w:pPr>
              <w:jc w:val="both"/>
              <w:rPr>
                <w:rFonts w:ascii="Times New Roman" w:hAnsi="Times New Roman"/>
                <w:sz w:val="26"/>
                <w:szCs w:val="26"/>
                <w:lang w:eastAsia="zh-TW"/>
              </w:rPr>
            </w:pPr>
            <w:r>
              <w:rPr>
                <w:rFonts w:ascii="Times New Roman" w:hAnsi="Times New Roman"/>
                <w:sz w:val="26"/>
                <w:szCs w:val="26"/>
                <w:lang w:eastAsia="zh-TW"/>
              </w:rPr>
              <w:t>Ý kiến</w:t>
            </w:r>
            <w:r w:rsidRPr="00C824E3">
              <w:rPr>
                <w:rFonts w:ascii="Times New Roman" w:hAnsi="Times New Roman"/>
                <w:sz w:val="26"/>
                <w:szCs w:val="26"/>
                <w:lang w:eastAsia="zh-TW"/>
              </w:rPr>
              <w:t xml:space="preserve"> đúng là: A, C</w:t>
            </w:r>
          </w:p>
          <w:p w:rsidR="002B45E5" w:rsidRDefault="002B45E5" w:rsidP="00644FD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136E09" w:rsidRDefault="00331D7D" w:rsidP="00644FD4">
            <w:pPr>
              <w:jc w:val="both"/>
              <w:rPr>
                <w:sz w:val="26"/>
                <w:szCs w:val="26"/>
                <w:lang w:eastAsia="zh-TW"/>
              </w:rPr>
            </w:pPr>
            <w:r>
              <w:rPr>
                <w:sz w:val="26"/>
                <w:szCs w:val="26"/>
                <w:lang w:eastAsia="zh-TW"/>
              </w:rPr>
              <w:t xml:space="preserve">Gợi ý: </w:t>
            </w:r>
          </w:p>
          <w:p w:rsidR="00331D7D" w:rsidRPr="00331D7D" w:rsidRDefault="00331D7D" w:rsidP="00644FD4">
            <w:pPr>
              <w:jc w:val="both"/>
              <w:rPr>
                <w:rFonts w:ascii="Times New Roman" w:hAnsi="Times New Roman"/>
                <w:sz w:val="26"/>
                <w:szCs w:val="26"/>
                <w:lang w:eastAsia="zh-TW"/>
              </w:rPr>
            </w:pPr>
            <w:r w:rsidRPr="00331D7D">
              <w:rPr>
                <w:rFonts w:ascii="Times New Roman" w:hAnsi="Times New Roman"/>
                <w:sz w:val="26"/>
                <w:szCs w:val="26"/>
                <w:lang w:eastAsia="zh-TW"/>
              </w:rPr>
              <w:t>Cả 2 quan điểm trên đều sai. Một trong những đặc trưng của pháp luật là tính cưỡng chế và bắt buộc chung. Vì vậy, dù là cán bộ viên chức hay thường dân đều có tính bắt buộc chung, trong mọi trường hợp và hoàn cảnh.</w:t>
            </w:r>
          </w:p>
          <w:p w:rsidR="002B45E5" w:rsidRPr="005542A1" w:rsidRDefault="002B45E5" w:rsidP="00644FD4">
            <w:pPr>
              <w:jc w:val="both"/>
              <w:rPr>
                <w:rFonts w:ascii="Times New Roman" w:hAnsi="Times New Roman"/>
                <w:sz w:val="26"/>
                <w:szCs w:val="26"/>
                <w:lang w:eastAsia="zh-TW"/>
              </w:rPr>
            </w:pPr>
          </w:p>
        </w:tc>
      </w:tr>
    </w:tbl>
    <w:p w:rsidR="00C57034" w:rsidRDefault="00EA7CFA" w:rsidP="00644FD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t>II. BÀI TẬP</w:t>
      </w:r>
      <w:r>
        <w:rPr>
          <w:rFonts w:ascii="Times New Roman" w:hAnsi="Times New Roman"/>
          <w:b/>
          <w:bCs/>
          <w:color w:val="FF0000"/>
          <w:sz w:val="26"/>
          <w:szCs w:val="26"/>
          <w:lang w:val="sv-SE"/>
        </w:rPr>
        <w:t xml:space="preserve"> </w:t>
      </w:r>
      <w:r w:rsidRPr="005237F5">
        <w:rPr>
          <w:rFonts w:ascii="Times New Roman" w:hAnsi="Times New Roman"/>
          <w:b/>
          <w:bCs/>
          <w:i/>
          <w:color w:val="FF0000"/>
          <w:sz w:val="26"/>
          <w:szCs w:val="26"/>
          <w:lang w:val="sv-SE"/>
        </w:rPr>
        <w:t>(Học sinh không có thiết bị để làm bài tập theo Link phía dước thì ghi và trả lời các câu hỏi vào tập).</w:t>
      </w:r>
      <w:r>
        <w:rPr>
          <w:rFonts w:ascii="Times New Roman" w:hAnsi="Times New Roman"/>
          <w:b/>
          <w:bCs/>
          <w:color w:val="FF0000"/>
          <w:sz w:val="26"/>
          <w:szCs w:val="26"/>
          <w:lang w:val="sv-SE"/>
        </w:rPr>
        <w:t xml:space="preserve"> </w:t>
      </w:r>
    </w:p>
    <w:p w:rsidR="00AD0F22" w:rsidRDefault="003D49E6" w:rsidP="00644FD4">
      <w:pPr>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Pháp luật nước Cộng hoà xã hội chủ nghĩa Việt Nam thể hiện ý chí của những giai cấp nào trong xã hội ?</w:t>
      </w:r>
    </w:p>
    <w:p w:rsidR="00AD0F22" w:rsidRDefault="003D49E6" w:rsidP="00644FD4">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AD0F22" w:rsidRPr="00AB0DC4">
        <w:rPr>
          <w:rFonts w:ascii="Times New Roman" w:hAnsi="Times New Roman"/>
          <w:bCs/>
          <w:sz w:val="26"/>
          <w:szCs w:val="26"/>
          <w:lang w:val="sv-SE"/>
        </w:rPr>
        <w:t>Tan trường, học sinh đỗ xe tràn xuống cả lòng dường, tập trung đứng thành hàng ba hàng bốn. Các bạn này khống về ngay mà còn đợi nhau trò chuyện nên trưa nào cũng gây nên cảnh tắc đường kéo dài.</w:t>
      </w:r>
    </w:p>
    <w:p w:rsidR="00AD0F22" w:rsidRDefault="00AD0F22" w:rsidP="00644FD4">
      <w:pPr>
        <w:rPr>
          <w:rFonts w:ascii="Times New Roman" w:hAnsi="Times New Roman"/>
          <w:bCs/>
          <w:sz w:val="26"/>
          <w:szCs w:val="26"/>
          <w:lang w:val="sv-SE"/>
        </w:rPr>
      </w:pPr>
      <w:r>
        <w:rPr>
          <w:rFonts w:ascii="Times New Roman" w:hAnsi="Times New Roman"/>
          <w:bCs/>
          <w:sz w:val="26"/>
          <w:szCs w:val="26"/>
          <w:lang w:val="sv-SE"/>
        </w:rPr>
        <w:t>a)</w:t>
      </w:r>
      <w:r w:rsidRPr="00AB0DC4">
        <w:rPr>
          <w:rFonts w:ascii="Times New Roman" w:hAnsi="Times New Roman"/>
          <w:bCs/>
          <w:sz w:val="26"/>
          <w:szCs w:val="26"/>
          <w:lang w:val="sv-SE"/>
        </w:rPr>
        <w:t xml:space="preserve"> Theo em, các bạn học sinh trong tình huống này vi phạm điều gì ?</w:t>
      </w:r>
    </w:p>
    <w:p w:rsidR="00AD0F22" w:rsidRPr="00AB0DC4" w:rsidRDefault="00AD0F22" w:rsidP="00644FD4">
      <w:pPr>
        <w:rPr>
          <w:rFonts w:ascii="Times New Roman" w:hAnsi="Times New Roman"/>
          <w:bCs/>
          <w:sz w:val="26"/>
          <w:szCs w:val="26"/>
          <w:lang w:val="sv-SE"/>
        </w:rPr>
      </w:pPr>
      <w:r>
        <w:rPr>
          <w:rFonts w:ascii="Times New Roman" w:hAnsi="Times New Roman"/>
          <w:bCs/>
          <w:sz w:val="26"/>
          <w:szCs w:val="26"/>
          <w:lang w:val="sv-SE"/>
        </w:rPr>
        <w:t>b)</w:t>
      </w:r>
      <w:r w:rsidRPr="00AB0DC4">
        <w:rPr>
          <w:rFonts w:ascii="Times New Roman" w:hAnsi="Times New Roman"/>
          <w:bCs/>
          <w:sz w:val="26"/>
          <w:szCs w:val="26"/>
          <w:lang w:val="sv-SE"/>
        </w:rPr>
        <w:t xml:space="preserve"> Hành vi của các bạn ấy cho thấy điều gì ?</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Pr>
          <w:rFonts w:ascii="Times New Roman" w:hAnsi="Times New Roman"/>
          <w:sz w:val="26"/>
          <w:szCs w:val="26"/>
          <w:lang w:val="nl-NL"/>
        </w:rPr>
        <w:t xml:space="preserve"> nội dung của bài 5+21.</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8 giờ 00 ngày 24</w:t>
      </w:r>
      <w:r w:rsidRPr="006F4587">
        <w:rPr>
          <w:rFonts w:ascii="Times New Roman" w:hAnsi="Times New Roman"/>
          <w:b/>
          <w:sz w:val="26"/>
          <w:szCs w:val="26"/>
          <w:highlight w:val="yellow"/>
          <w:u w:val="single"/>
        </w:rPr>
        <w:t>/10/2021.</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bookmarkStart w:id="0" w:name="_GoBack"/>
      <w:bookmarkEnd w:id="0"/>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644FD4"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5"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7"/>
  </w:num>
  <w:num w:numId="4">
    <w:abstractNumId w:val="7"/>
  </w:num>
  <w:num w:numId="5">
    <w:abstractNumId w:val="13"/>
  </w:num>
  <w:num w:numId="6">
    <w:abstractNumId w:val="5"/>
  </w:num>
  <w:num w:numId="7">
    <w:abstractNumId w:val="0"/>
  </w:num>
  <w:num w:numId="8">
    <w:abstractNumId w:val="8"/>
  </w:num>
  <w:num w:numId="9">
    <w:abstractNumId w:val="11"/>
  </w:num>
  <w:num w:numId="10">
    <w:abstractNumId w:val="6"/>
  </w:num>
  <w:num w:numId="11">
    <w:abstractNumId w:val="3"/>
  </w:num>
  <w:num w:numId="12">
    <w:abstractNumId w:val="12"/>
  </w:num>
  <w:num w:numId="13">
    <w:abstractNumId w:val="1"/>
  </w:num>
  <w:num w:numId="14">
    <w:abstractNumId w:val="15"/>
  </w:num>
  <w:num w:numId="15">
    <w:abstractNumId w:val="9"/>
  </w:num>
  <w:num w:numId="16">
    <w:abstractNumId w:val="4"/>
  </w:num>
  <w:num w:numId="17">
    <w:abstractNumId w:val="16"/>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7FE0"/>
    <w:rsid w:val="0017332C"/>
    <w:rsid w:val="00181F2E"/>
    <w:rsid w:val="00194CB1"/>
    <w:rsid w:val="00196364"/>
    <w:rsid w:val="001D74FE"/>
    <w:rsid w:val="002171F5"/>
    <w:rsid w:val="002257A3"/>
    <w:rsid w:val="00246635"/>
    <w:rsid w:val="0025097E"/>
    <w:rsid w:val="00263900"/>
    <w:rsid w:val="00267F41"/>
    <w:rsid w:val="00270D89"/>
    <w:rsid w:val="0027159E"/>
    <w:rsid w:val="00276F88"/>
    <w:rsid w:val="00292A90"/>
    <w:rsid w:val="002B0ED1"/>
    <w:rsid w:val="002B35B5"/>
    <w:rsid w:val="002B3DCE"/>
    <w:rsid w:val="002B45E5"/>
    <w:rsid w:val="002C12E7"/>
    <w:rsid w:val="002E20C7"/>
    <w:rsid w:val="002F05A5"/>
    <w:rsid w:val="003176E6"/>
    <w:rsid w:val="00326D42"/>
    <w:rsid w:val="00331D7D"/>
    <w:rsid w:val="00333D4D"/>
    <w:rsid w:val="0036117F"/>
    <w:rsid w:val="00392B74"/>
    <w:rsid w:val="003A3B3F"/>
    <w:rsid w:val="003A5F51"/>
    <w:rsid w:val="003B5DB2"/>
    <w:rsid w:val="003D49E6"/>
    <w:rsid w:val="003E1424"/>
    <w:rsid w:val="003E5150"/>
    <w:rsid w:val="004058FC"/>
    <w:rsid w:val="004256E3"/>
    <w:rsid w:val="004342EB"/>
    <w:rsid w:val="00440854"/>
    <w:rsid w:val="00450039"/>
    <w:rsid w:val="00455D5E"/>
    <w:rsid w:val="0048529C"/>
    <w:rsid w:val="0049410F"/>
    <w:rsid w:val="004A2501"/>
    <w:rsid w:val="004D089F"/>
    <w:rsid w:val="004E52AE"/>
    <w:rsid w:val="004E6414"/>
    <w:rsid w:val="004E7102"/>
    <w:rsid w:val="005027BA"/>
    <w:rsid w:val="00517D63"/>
    <w:rsid w:val="00531237"/>
    <w:rsid w:val="00535568"/>
    <w:rsid w:val="00551EF0"/>
    <w:rsid w:val="005542A1"/>
    <w:rsid w:val="00570944"/>
    <w:rsid w:val="005913BE"/>
    <w:rsid w:val="005D23C2"/>
    <w:rsid w:val="005D7D0D"/>
    <w:rsid w:val="005F660A"/>
    <w:rsid w:val="006134EE"/>
    <w:rsid w:val="00631ECC"/>
    <w:rsid w:val="00644FD4"/>
    <w:rsid w:val="006A1531"/>
    <w:rsid w:val="006A62C4"/>
    <w:rsid w:val="006B0603"/>
    <w:rsid w:val="006B7185"/>
    <w:rsid w:val="006E6D97"/>
    <w:rsid w:val="00701577"/>
    <w:rsid w:val="00706DFE"/>
    <w:rsid w:val="00727621"/>
    <w:rsid w:val="00753EB6"/>
    <w:rsid w:val="00762937"/>
    <w:rsid w:val="007926AF"/>
    <w:rsid w:val="007956A5"/>
    <w:rsid w:val="007A0A09"/>
    <w:rsid w:val="007A33B9"/>
    <w:rsid w:val="007C2819"/>
    <w:rsid w:val="007D799B"/>
    <w:rsid w:val="00832BF3"/>
    <w:rsid w:val="00856AAC"/>
    <w:rsid w:val="00863BDE"/>
    <w:rsid w:val="008900E9"/>
    <w:rsid w:val="00895CA9"/>
    <w:rsid w:val="008B4264"/>
    <w:rsid w:val="008B72CA"/>
    <w:rsid w:val="008C650E"/>
    <w:rsid w:val="008E31C8"/>
    <w:rsid w:val="00901B04"/>
    <w:rsid w:val="00902068"/>
    <w:rsid w:val="009213F4"/>
    <w:rsid w:val="0093307B"/>
    <w:rsid w:val="00936A2C"/>
    <w:rsid w:val="00956C6F"/>
    <w:rsid w:val="009646A0"/>
    <w:rsid w:val="00975857"/>
    <w:rsid w:val="00987C42"/>
    <w:rsid w:val="00991EF4"/>
    <w:rsid w:val="009D7817"/>
    <w:rsid w:val="009E3970"/>
    <w:rsid w:val="00A061E1"/>
    <w:rsid w:val="00A06289"/>
    <w:rsid w:val="00A23D4E"/>
    <w:rsid w:val="00A56144"/>
    <w:rsid w:val="00A65EDC"/>
    <w:rsid w:val="00A84C6F"/>
    <w:rsid w:val="00A87384"/>
    <w:rsid w:val="00A96B4B"/>
    <w:rsid w:val="00AB6CF7"/>
    <w:rsid w:val="00AC71E9"/>
    <w:rsid w:val="00AD0F22"/>
    <w:rsid w:val="00AE100E"/>
    <w:rsid w:val="00AE3AB1"/>
    <w:rsid w:val="00B00B03"/>
    <w:rsid w:val="00B07123"/>
    <w:rsid w:val="00B35FEE"/>
    <w:rsid w:val="00B45A38"/>
    <w:rsid w:val="00B53712"/>
    <w:rsid w:val="00B74C07"/>
    <w:rsid w:val="00B75A47"/>
    <w:rsid w:val="00B86E2A"/>
    <w:rsid w:val="00B9605F"/>
    <w:rsid w:val="00BB1C5A"/>
    <w:rsid w:val="00BD1DE8"/>
    <w:rsid w:val="00BE32D8"/>
    <w:rsid w:val="00BF6FD7"/>
    <w:rsid w:val="00C04454"/>
    <w:rsid w:val="00C2084E"/>
    <w:rsid w:val="00C227CA"/>
    <w:rsid w:val="00C56069"/>
    <w:rsid w:val="00C57034"/>
    <w:rsid w:val="00C95FE8"/>
    <w:rsid w:val="00C97E28"/>
    <w:rsid w:val="00CA2B6D"/>
    <w:rsid w:val="00CD5A3A"/>
    <w:rsid w:val="00CE21BD"/>
    <w:rsid w:val="00D273C2"/>
    <w:rsid w:val="00D34778"/>
    <w:rsid w:val="00D537AA"/>
    <w:rsid w:val="00D70AF1"/>
    <w:rsid w:val="00D819AB"/>
    <w:rsid w:val="00D906BA"/>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55247"/>
    <w:rsid w:val="00F63A68"/>
    <w:rsid w:val="00F818E9"/>
    <w:rsid w:val="00F971FE"/>
    <w:rsid w:val="00FA028B"/>
    <w:rsid w:val="00FA52EE"/>
    <w:rsid w:val="00FA584F"/>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5GZiN512o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dcterms:created xsi:type="dcterms:W3CDTF">2021-10-07T03:41:00Z</dcterms:created>
  <dcterms:modified xsi:type="dcterms:W3CDTF">2021-10-08T02:35:00Z</dcterms:modified>
</cp:coreProperties>
</file>